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旌德县中医院宣传标识标牌</w:t>
      </w:r>
      <w:r>
        <w:rPr>
          <w:rFonts w:hint="eastAsia"/>
          <w:b/>
          <w:bCs/>
          <w:sz w:val="44"/>
          <w:szCs w:val="44"/>
          <w:lang w:eastAsia="zh-CN"/>
        </w:rPr>
        <w:t>制作</w:t>
      </w:r>
      <w:r>
        <w:rPr>
          <w:rFonts w:hint="eastAsia"/>
          <w:b/>
          <w:bCs/>
          <w:sz w:val="44"/>
          <w:szCs w:val="44"/>
        </w:rPr>
        <w:t>申请表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 xml:space="preserve">     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年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月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</w:p>
    <w:tbl>
      <w:tblPr>
        <w:tblStyle w:val="4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495"/>
        <w:gridCol w:w="2495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申请事由、用途</w:t>
            </w:r>
          </w:p>
        </w:tc>
        <w:tc>
          <w:tcPr>
            <w:tcW w:w="748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住院一楼玻璃门设置警示标志及推、拉标志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（防撞作用）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22个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制作规格及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其它要求</w:t>
            </w:r>
          </w:p>
        </w:tc>
        <w:tc>
          <w:tcPr>
            <w:tcW w:w="748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参照门诊大厅标识统一制作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申请人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及科室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科室负责人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院领导审批意见</w:t>
            </w:r>
          </w:p>
        </w:tc>
        <w:tc>
          <w:tcPr>
            <w:tcW w:w="748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旌德县中医院宣传标识标牌制作申请表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年   月   日</w:t>
      </w:r>
    </w:p>
    <w:tbl>
      <w:tblPr>
        <w:tblStyle w:val="4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495"/>
        <w:gridCol w:w="2495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申请事由、用途</w:t>
            </w:r>
          </w:p>
        </w:tc>
        <w:tc>
          <w:tcPr>
            <w:tcW w:w="748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制作规格及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其它要求</w:t>
            </w:r>
          </w:p>
        </w:tc>
        <w:tc>
          <w:tcPr>
            <w:tcW w:w="748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申请人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及科室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科室负责人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院领导审批意见</w:t>
            </w:r>
          </w:p>
        </w:tc>
        <w:tc>
          <w:tcPr>
            <w:tcW w:w="748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rPr>
          <w:b/>
          <w:bCs/>
          <w:sz w:val="44"/>
          <w:szCs w:val="4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565"/>
    <w:rsid w:val="002F4565"/>
    <w:rsid w:val="00E74B43"/>
    <w:rsid w:val="011610A4"/>
    <w:rsid w:val="05890742"/>
    <w:rsid w:val="39EE6D7A"/>
    <w:rsid w:val="3A745EF8"/>
    <w:rsid w:val="46D83E3C"/>
    <w:rsid w:val="5F983CC6"/>
    <w:rsid w:val="75CC5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200</Characters>
  <Lines>1</Lines>
  <Paragraphs>1</Paragraphs>
  <TotalTime>34</TotalTime>
  <ScaleCrop>false</ScaleCrop>
  <LinksUpToDate>false</LinksUpToDate>
  <CharactersWithSpaces>234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米藏</cp:lastModifiedBy>
  <cp:lastPrinted>2019-01-07T03:04:00Z</cp:lastPrinted>
  <dcterms:modified xsi:type="dcterms:W3CDTF">2019-01-07T05:42:33Z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